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AF2F" w14:textId="11B7F35A" w:rsidR="00DD36E3" w:rsidRPr="00073CE4" w:rsidRDefault="001256E0" w:rsidP="001256E0">
      <w:pPr>
        <w:jc w:val="center"/>
        <w:rPr>
          <w:rFonts w:cstheme="minorHAnsi"/>
        </w:rPr>
      </w:pPr>
      <w:r w:rsidRPr="00073CE4">
        <w:rPr>
          <w:rFonts w:cstheme="minorHAnsi"/>
          <w:noProof/>
        </w:rPr>
        <w:drawing>
          <wp:inline distT="0" distB="0" distL="0" distR="0" wp14:anchorId="30192515" wp14:editId="0F74B82B">
            <wp:extent cx="1163955" cy="1007159"/>
            <wp:effectExtent l="0" t="0" r="4445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015" cy="101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F8EEC" w14:textId="07083FBE" w:rsidR="001256E0" w:rsidRPr="00073CE4" w:rsidRDefault="001256E0" w:rsidP="001256E0">
      <w:pPr>
        <w:jc w:val="center"/>
        <w:rPr>
          <w:rFonts w:cstheme="minorHAnsi"/>
        </w:rPr>
      </w:pPr>
    </w:p>
    <w:p w14:paraId="2FEA7215" w14:textId="77777777" w:rsidR="001256E0" w:rsidRPr="00606A5E" w:rsidRDefault="001256E0" w:rsidP="001256E0">
      <w:pPr>
        <w:widowControl w:val="0"/>
        <w:autoSpaceDE w:val="0"/>
        <w:autoSpaceDN w:val="0"/>
        <w:adjustRightInd w:val="0"/>
        <w:spacing w:line="302" w:lineRule="exact"/>
        <w:jc w:val="center"/>
        <w:rPr>
          <w:rFonts w:cstheme="minorHAnsi"/>
          <w:b/>
          <w:bCs/>
          <w:sz w:val="22"/>
          <w:szCs w:val="22"/>
        </w:rPr>
      </w:pPr>
      <w:r w:rsidRPr="00606A5E">
        <w:rPr>
          <w:rFonts w:cstheme="minorHAnsi"/>
          <w:b/>
          <w:bCs/>
          <w:sz w:val="22"/>
          <w:szCs w:val="22"/>
        </w:rPr>
        <w:t>LAS TRAMPAS BRANCH 116</w:t>
      </w:r>
    </w:p>
    <w:p w14:paraId="50275C81" w14:textId="77777777" w:rsidR="001256E0" w:rsidRPr="00606A5E" w:rsidRDefault="001256E0" w:rsidP="001256E0">
      <w:pPr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606A5E">
        <w:rPr>
          <w:rFonts w:cstheme="minorHAnsi"/>
          <w:b/>
          <w:bCs/>
          <w:color w:val="000000"/>
          <w:sz w:val="22"/>
          <w:szCs w:val="22"/>
        </w:rPr>
        <w:t>BRANCH EXECUTIVE COMMITTEE ZOOM MEETING MINUTES</w:t>
      </w:r>
    </w:p>
    <w:p w14:paraId="1114A8A4" w14:textId="0E2609C8" w:rsidR="001256E0" w:rsidRPr="00606A5E" w:rsidRDefault="00A55C45" w:rsidP="001256E0">
      <w:pPr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606A5E">
        <w:rPr>
          <w:rFonts w:cstheme="minorHAnsi"/>
          <w:b/>
          <w:bCs/>
          <w:color w:val="000000"/>
          <w:sz w:val="22"/>
          <w:szCs w:val="22"/>
        </w:rPr>
        <w:t>November 15</w:t>
      </w:r>
      <w:r w:rsidR="001256E0" w:rsidRPr="00606A5E">
        <w:rPr>
          <w:rFonts w:cstheme="minorHAnsi"/>
          <w:b/>
          <w:bCs/>
          <w:color w:val="000000"/>
          <w:sz w:val="22"/>
          <w:szCs w:val="22"/>
        </w:rPr>
        <w:t>, 202</w:t>
      </w:r>
      <w:r w:rsidR="009A1B97" w:rsidRPr="00606A5E">
        <w:rPr>
          <w:rFonts w:cstheme="minorHAnsi"/>
          <w:b/>
          <w:bCs/>
          <w:color w:val="000000"/>
          <w:sz w:val="22"/>
          <w:szCs w:val="22"/>
        </w:rPr>
        <w:t>1</w:t>
      </w:r>
    </w:p>
    <w:p w14:paraId="04ADD7DF" w14:textId="77777777" w:rsidR="001256E0" w:rsidRPr="00073CE4" w:rsidRDefault="001256E0" w:rsidP="001256E0">
      <w:pPr>
        <w:jc w:val="both"/>
        <w:rPr>
          <w:rFonts w:cstheme="minorHAnsi"/>
          <w:color w:val="000000"/>
          <w:u w:val="single"/>
        </w:rPr>
      </w:pPr>
    </w:p>
    <w:p w14:paraId="1C3F26D5" w14:textId="7022C8B9" w:rsidR="001256E0" w:rsidRPr="004B6F2B" w:rsidRDefault="001256E0" w:rsidP="001256E0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Big S</w:t>
      </w:r>
      <w:r w:rsidR="00606A5E">
        <w:rPr>
          <w:rFonts w:cstheme="minorHAnsi"/>
          <w:color w:val="000000"/>
          <w:sz w:val="22"/>
          <w:szCs w:val="22"/>
        </w:rPr>
        <w:t>IR</w:t>
      </w:r>
      <w:r w:rsidRPr="004B6F2B">
        <w:rPr>
          <w:rFonts w:cstheme="minorHAnsi"/>
          <w:color w:val="000000"/>
          <w:sz w:val="22"/>
          <w:szCs w:val="22"/>
        </w:rPr>
        <w:t xml:space="preserve"> Sam Beret called the meeting to order at </w:t>
      </w:r>
      <w:r w:rsidR="006528C9" w:rsidRPr="004B6F2B">
        <w:rPr>
          <w:rFonts w:cstheme="minorHAnsi"/>
          <w:color w:val="000000"/>
          <w:sz w:val="22"/>
          <w:szCs w:val="22"/>
        </w:rPr>
        <w:t>8:3</w:t>
      </w:r>
      <w:r w:rsidR="00A55C45">
        <w:rPr>
          <w:rFonts w:cstheme="minorHAnsi"/>
          <w:color w:val="000000"/>
          <w:sz w:val="22"/>
          <w:szCs w:val="22"/>
        </w:rPr>
        <w:t>0</w:t>
      </w:r>
      <w:r w:rsidRPr="004B6F2B">
        <w:rPr>
          <w:rFonts w:cstheme="minorHAnsi"/>
          <w:color w:val="000000"/>
          <w:sz w:val="22"/>
          <w:szCs w:val="22"/>
        </w:rPr>
        <w:t xml:space="preserve"> am.</w:t>
      </w:r>
    </w:p>
    <w:p w14:paraId="3DC18249" w14:textId="77777777" w:rsidR="001256E0" w:rsidRPr="004B6F2B" w:rsidRDefault="001256E0" w:rsidP="001256E0">
      <w:pPr>
        <w:jc w:val="both"/>
        <w:rPr>
          <w:rFonts w:cstheme="minorHAnsi"/>
          <w:color w:val="000000"/>
          <w:sz w:val="22"/>
          <w:szCs w:val="22"/>
        </w:rPr>
      </w:pPr>
    </w:p>
    <w:p w14:paraId="43AFFA3E" w14:textId="63419606" w:rsidR="001256E0" w:rsidRPr="004B6F2B" w:rsidRDefault="001256E0" w:rsidP="001256E0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Assistant Secretary Alan Pope confirmed a quorum was present.  Executive Committee members in attendance were:</w:t>
      </w:r>
    </w:p>
    <w:p w14:paraId="5120008D" w14:textId="77777777" w:rsidR="001256E0" w:rsidRPr="004B6F2B" w:rsidRDefault="001256E0" w:rsidP="001256E0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 xml:space="preserve"> </w:t>
      </w:r>
    </w:p>
    <w:p w14:paraId="53C20DDE" w14:textId="2794650F" w:rsidR="001256E0" w:rsidRPr="004B6F2B" w:rsidRDefault="001256E0" w:rsidP="001256E0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 xml:space="preserve">Big SIR Sam Beret </w:t>
      </w:r>
    </w:p>
    <w:p w14:paraId="569AE606" w14:textId="2EB3B6D6" w:rsidR="001256E0" w:rsidRPr="004B6F2B" w:rsidRDefault="001256E0" w:rsidP="001256E0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Little SIR Fred Wachowicz</w:t>
      </w:r>
    </w:p>
    <w:p w14:paraId="7768E060" w14:textId="77777777" w:rsidR="001256E0" w:rsidRPr="004B6F2B" w:rsidRDefault="001256E0" w:rsidP="001256E0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 xml:space="preserve">Treasurer Alan Fitzgerald </w:t>
      </w:r>
    </w:p>
    <w:p w14:paraId="12F291F5" w14:textId="75DCA087" w:rsidR="00FB3A75" w:rsidRPr="004B6F2B" w:rsidRDefault="00FB3A75" w:rsidP="00FB3A75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Assistant Secretary Alan Pope</w:t>
      </w:r>
    </w:p>
    <w:p w14:paraId="526FB364" w14:textId="77777777" w:rsidR="001256E0" w:rsidRPr="004B6F2B" w:rsidRDefault="001256E0" w:rsidP="001256E0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Membership Phil Goff</w:t>
      </w:r>
    </w:p>
    <w:p w14:paraId="2241F512" w14:textId="77777777" w:rsidR="001256E0" w:rsidRPr="004B6F2B" w:rsidRDefault="001256E0" w:rsidP="001256E0">
      <w:pPr>
        <w:ind w:firstLine="720"/>
        <w:jc w:val="both"/>
        <w:rPr>
          <w:rFonts w:cstheme="minorHAnsi"/>
          <w:color w:val="000000"/>
          <w:sz w:val="22"/>
          <w:szCs w:val="22"/>
        </w:rPr>
      </w:pPr>
    </w:p>
    <w:p w14:paraId="1FA6E5C2" w14:textId="2D9DA6B5" w:rsidR="001256E0" w:rsidRPr="004B6F2B" w:rsidRDefault="001256E0" w:rsidP="005167CF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 xml:space="preserve">Directors </w:t>
      </w:r>
    </w:p>
    <w:p w14:paraId="51F9106E" w14:textId="563A9DB0" w:rsidR="005167CF" w:rsidRPr="004B6F2B" w:rsidRDefault="005167CF" w:rsidP="00606A5E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Michael Barrington</w:t>
      </w:r>
      <w:r w:rsidR="00606A5E">
        <w:rPr>
          <w:rFonts w:cstheme="minorHAnsi"/>
          <w:color w:val="000000"/>
          <w:sz w:val="22"/>
          <w:szCs w:val="22"/>
        </w:rPr>
        <w:t xml:space="preserve">            </w:t>
      </w:r>
      <w:r w:rsidR="00606A5E" w:rsidRPr="004B6F2B">
        <w:rPr>
          <w:rFonts w:cstheme="minorHAnsi"/>
          <w:color w:val="000000"/>
          <w:sz w:val="22"/>
          <w:szCs w:val="22"/>
        </w:rPr>
        <w:t>Gary Boswell</w:t>
      </w:r>
    </w:p>
    <w:p w14:paraId="60C9161F" w14:textId="55656E81" w:rsidR="001256E0" w:rsidRPr="004B6F2B" w:rsidRDefault="001256E0" w:rsidP="00606A5E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Roger Craig</w:t>
      </w:r>
      <w:r w:rsidR="00606A5E">
        <w:rPr>
          <w:rFonts w:cstheme="minorHAnsi"/>
          <w:color w:val="000000"/>
          <w:sz w:val="22"/>
          <w:szCs w:val="22"/>
        </w:rPr>
        <w:t xml:space="preserve">                          </w:t>
      </w:r>
      <w:r w:rsidR="00606A5E" w:rsidRPr="004B6F2B">
        <w:rPr>
          <w:rFonts w:cstheme="minorHAnsi"/>
          <w:color w:val="000000"/>
          <w:sz w:val="22"/>
          <w:szCs w:val="22"/>
        </w:rPr>
        <w:t>Darrell McClaughry</w:t>
      </w:r>
    </w:p>
    <w:p w14:paraId="25FC28DA" w14:textId="77777777" w:rsidR="00606A5E" w:rsidRPr="004B6F2B" w:rsidRDefault="000154EB" w:rsidP="00606A5E">
      <w:pPr>
        <w:ind w:firstLine="720"/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Kevin Donahue</w:t>
      </w:r>
      <w:r w:rsidR="00606A5E">
        <w:rPr>
          <w:rFonts w:cstheme="minorHAnsi"/>
          <w:color w:val="000000"/>
          <w:sz w:val="22"/>
          <w:szCs w:val="22"/>
        </w:rPr>
        <w:t xml:space="preserve">                    Allan Farbman</w:t>
      </w:r>
    </w:p>
    <w:p w14:paraId="0B7CE3A3" w14:textId="77777777" w:rsidR="00FB3A75" w:rsidRPr="004B6F2B" w:rsidRDefault="001256E0" w:rsidP="00606A5E">
      <w:pPr>
        <w:tabs>
          <w:tab w:val="left" w:pos="2016"/>
        </w:tabs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ab/>
        <w:t xml:space="preserve"> </w:t>
      </w:r>
    </w:p>
    <w:p w14:paraId="2695A67B" w14:textId="47676A55" w:rsidR="001256E0" w:rsidRPr="004B6F2B" w:rsidRDefault="001256E0" w:rsidP="00FB3A75">
      <w:pPr>
        <w:tabs>
          <w:tab w:val="left" w:pos="2016"/>
        </w:tabs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Committee Chairmen:  Mike Ward, Neil Schmidt, Don Schroeder</w:t>
      </w:r>
      <w:r w:rsidR="00BE50EF" w:rsidRPr="004B6F2B">
        <w:rPr>
          <w:rFonts w:cstheme="minorHAnsi"/>
          <w:color w:val="000000"/>
          <w:sz w:val="22"/>
          <w:szCs w:val="22"/>
        </w:rPr>
        <w:t>,</w:t>
      </w:r>
      <w:r w:rsidR="005167CF" w:rsidRPr="004B6F2B">
        <w:rPr>
          <w:rFonts w:cstheme="minorHAnsi"/>
          <w:color w:val="000000"/>
          <w:sz w:val="22"/>
          <w:szCs w:val="22"/>
        </w:rPr>
        <w:t xml:space="preserve"> Jerry Hicks, Mike Schneider, </w:t>
      </w:r>
      <w:r w:rsidR="006528C9" w:rsidRPr="004B6F2B">
        <w:rPr>
          <w:rFonts w:cstheme="minorHAnsi"/>
          <w:color w:val="000000"/>
          <w:sz w:val="22"/>
          <w:szCs w:val="22"/>
        </w:rPr>
        <w:t>Alex Lutkus</w:t>
      </w:r>
      <w:r w:rsidR="00661F27">
        <w:rPr>
          <w:rFonts w:cstheme="minorHAnsi"/>
          <w:color w:val="000000"/>
          <w:sz w:val="22"/>
          <w:szCs w:val="22"/>
        </w:rPr>
        <w:t xml:space="preserve">, David Harris, </w:t>
      </w:r>
      <w:r w:rsidR="006528C9" w:rsidRPr="004B6F2B">
        <w:rPr>
          <w:rFonts w:cstheme="minorHAnsi"/>
          <w:color w:val="000000"/>
          <w:sz w:val="22"/>
          <w:szCs w:val="22"/>
        </w:rPr>
        <w:t>and Dave Williams</w:t>
      </w:r>
      <w:r w:rsidRPr="004B6F2B">
        <w:rPr>
          <w:rFonts w:cstheme="minorHAnsi"/>
          <w:color w:val="000000"/>
          <w:sz w:val="22"/>
          <w:szCs w:val="22"/>
        </w:rPr>
        <w:t xml:space="preserve">.     </w:t>
      </w:r>
    </w:p>
    <w:p w14:paraId="56207B2D" w14:textId="77777777" w:rsidR="001256E0" w:rsidRPr="004B6F2B" w:rsidRDefault="001256E0" w:rsidP="001256E0">
      <w:pPr>
        <w:rPr>
          <w:rFonts w:cstheme="minorHAnsi"/>
          <w:color w:val="000000"/>
          <w:sz w:val="22"/>
          <w:szCs w:val="22"/>
          <w:u w:val="single"/>
        </w:rPr>
      </w:pPr>
    </w:p>
    <w:p w14:paraId="35B36098" w14:textId="155C8765" w:rsidR="00B85AFD" w:rsidRPr="004B6F2B" w:rsidRDefault="001256E0" w:rsidP="009A1B97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  <w:u w:val="single"/>
        </w:rPr>
        <w:t>Secretary’s Report</w:t>
      </w:r>
      <w:r w:rsidRPr="004B6F2B">
        <w:rPr>
          <w:rFonts w:cstheme="minorHAnsi"/>
          <w:color w:val="000000"/>
          <w:sz w:val="22"/>
          <w:szCs w:val="22"/>
        </w:rPr>
        <w:t xml:space="preserve">:  </w:t>
      </w:r>
    </w:p>
    <w:p w14:paraId="19C2DF26" w14:textId="77777777" w:rsidR="00F46E6F" w:rsidRPr="004B6F2B" w:rsidRDefault="00F46E6F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24BBEB97" w14:textId="347B9C43" w:rsidR="00F46E6F" w:rsidRPr="004B6F2B" w:rsidRDefault="001256E0" w:rsidP="009A1B97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</w:rPr>
        <w:t>Assistant Secretary Alan Pope</w:t>
      </w:r>
      <w:r w:rsidR="003976C7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asked if there were any changes or corrections to the 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 xml:space="preserve">October 18,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2021,</w:t>
      </w:r>
      <w:r w:rsidR="006528C9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Executive Committee meeting 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>minutes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.  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="003976C7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change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>s were</w:t>
      </w:r>
      <w:r w:rsidR="003976C7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4EB3" w:rsidRPr="004B6F2B">
        <w:rPr>
          <w:rFonts w:asciiTheme="minorHAnsi" w:hAnsiTheme="minorHAnsi" w:cstheme="minorHAnsi"/>
          <w:color w:val="000000"/>
          <w:sz w:val="22"/>
          <w:szCs w:val="22"/>
        </w:rPr>
        <w:t>noted,</w:t>
      </w:r>
      <w:r w:rsidR="00613633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and a </w:t>
      </w:r>
      <w:r w:rsidR="000847F5" w:rsidRPr="004B6F2B">
        <w:rPr>
          <w:rFonts w:asciiTheme="minorHAnsi" w:hAnsiTheme="minorHAnsi" w:cstheme="minorHAnsi"/>
          <w:color w:val="000000"/>
          <w:sz w:val="22"/>
          <w:szCs w:val="22"/>
        </w:rPr>
        <w:t>final version</w:t>
      </w:r>
      <w:r w:rsidR="006528C9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will be placed in the records.</w:t>
      </w:r>
      <w:r w:rsidR="00613633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A motion to approve </w:t>
      </w:r>
      <w:r w:rsidR="003976C7" w:rsidRPr="004B6F2B">
        <w:rPr>
          <w:rFonts w:asciiTheme="minorHAnsi" w:hAnsiTheme="minorHAnsi" w:cstheme="minorHAnsi"/>
          <w:color w:val="000000"/>
          <w:sz w:val="22"/>
          <w:szCs w:val="22"/>
        </w:rPr>
        <w:t>the minutes</w:t>
      </w:r>
      <w:r w:rsidR="00FC62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B3A75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was made by 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>Fred Wachowicz</w:t>
      </w:r>
      <w:r w:rsidR="00FB3A75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and seconded by </w:t>
      </w:r>
      <w:r w:rsidR="00661F27">
        <w:rPr>
          <w:rFonts w:asciiTheme="minorHAnsi" w:hAnsiTheme="minorHAnsi" w:cstheme="minorHAnsi"/>
          <w:color w:val="000000"/>
          <w:sz w:val="22"/>
          <w:szCs w:val="22"/>
        </w:rPr>
        <w:t>Sam Beret</w:t>
      </w:r>
      <w:r w:rsidR="00FB3A75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.   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>The motion was approved.</w:t>
      </w:r>
    </w:p>
    <w:p w14:paraId="20EFB8D8" w14:textId="77777777" w:rsidR="00F46E6F" w:rsidRPr="004B6F2B" w:rsidRDefault="00F46E6F" w:rsidP="009A1B97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746E516E" w14:textId="5849C3F7" w:rsidR="009A1B97" w:rsidRPr="004B6F2B" w:rsidRDefault="009A1B97" w:rsidP="009A1B97">
      <w:pPr>
        <w:jc w:val="both"/>
        <w:rPr>
          <w:rFonts w:cstheme="minorHAnsi"/>
          <w:color w:val="000000"/>
          <w:sz w:val="22"/>
          <w:szCs w:val="22"/>
          <w:u w:val="single"/>
        </w:rPr>
      </w:pPr>
      <w:r w:rsidRPr="004B6F2B">
        <w:rPr>
          <w:rFonts w:cstheme="minorHAnsi"/>
          <w:color w:val="000000"/>
          <w:sz w:val="22"/>
          <w:szCs w:val="22"/>
          <w:u w:val="single"/>
        </w:rPr>
        <w:t>Treasurer’s Report:</w:t>
      </w:r>
    </w:p>
    <w:p w14:paraId="4736DF33" w14:textId="77777777" w:rsidR="009A1B97" w:rsidRPr="004B6F2B" w:rsidRDefault="009A1B97" w:rsidP="009A1B97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4E4C3A5B" w14:textId="46EBEA42" w:rsidR="00FC623E" w:rsidRPr="00FC623E" w:rsidRDefault="00062C94" w:rsidP="00FC623E">
      <w:pPr>
        <w:pStyle w:val="ListParagraph"/>
        <w:numPr>
          <w:ilvl w:val="0"/>
          <w:numId w:val="4"/>
        </w:numPr>
        <w:ind w:firstLine="0"/>
        <w:rPr>
          <w:rFonts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sz w:val="22"/>
          <w:szCs w:val="22"/>
        </w:rPr>
        <w:t xml:space="preserve">Alan Fitzgerald </w:t>
      </w:r>
      <w:r w:rsidR="00495CDA">
        <w:rPr>
          <w:rFonts w:asciiTheme="minorHAnsi" w:hAnsiTheme="minorHAnsi" w:cstheme="minorHAnsi"/>
          <w:sz w:val="22"/>
          <w:szCs w:val="22"/>
        </w:rPr>
        <w:t xml:space="preserve">stated that there was not much activity this month. </w:t>
      </w:r>
    </w:p>
    <w:p w14:paraId="6386BE04" w14:textId="77777777" w:rsidR="00FC623E" w:rsidRPr="00FC623E" w:rsidRDefault="00FC623E" w:rsidP="00FC623E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21D28F47" w14:textId="433489B4" w:rsidR="00FC623E" w:rsidRPr="00FC623E" w:rsidRDefault="00495CDA" w:rsidP="00FC623E">
      <w:pPr>
        <w:pStyle w:val="ListParagraph"/>
        <w:numPr>
          <w:ilvl w:val="0"/>
          <w:numId w:val="4"/>
        </w:numPr>
        <w:ind w:firstLine="0"/>
        <w:rPr>
          <w:rFonts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general cash balance is $9,757 </w:t>
      </w:r>
      <w:r w:rsidR="0032190D">
        <w:rPr>
          <w:rFonts w:asciiTheme="minorHAnsi" w:hAnsiTheme="minorHAnsi" w:cstheme="minorHAnsi"/>
          <w:sz w:val="22"/>
          <w:szCs w:val="22"/>
        </w:rPr>
        <w:t xml:space="preserve">with $716 in suspense, which means that the money has been received by the credit card account but not yet transferred to the golf account.  </w:t>
      </w:r>
      <w:r w:rsidR="0032190D" w:rsidRPr="00FC623E">
        <w:rPr>
          <w:rFonts w:cstheme="minorHAnsi"/>
          <w:sz w:val="22"/>
          <w:szCs w:val="22"/>
        </w:rPr>
        <w:t xml:space="preserve">The golf account has approximately $12,800. </w:t>
      </w:r>
    </w:p>
    <w:p w14:paraId="51938798" w14:textId="77777777" w:rsidR="00FC623E" w:rsidRPr="00FC623E" w:rsidRDefault="00FC623E" w:rsidP="00FC623E">
      <w:pPr>
        <w:rPr>
          <w:rFonts w:cstheme="minorHAnsi"/>
          <w:color w:val="000000"/>
          <w:sz w:val="22"/>
          <w:szCs w:val="22"/>
        </w:rPr>
      </w:pPr>
    </w:p>
    <w:p w14:paraId="21015575" w14:textId="0ABE754B" w:rsidR="00FC623E" w:rsidRPr="00FC623E" w:rsidRDefault="0032190D" w:rsidP="00FC623E">
      <w:pPr>
        <w:pStyle w:val="ListParagraph"/>
        <w:numPr>
          <w:ilvl w:val="0"/>
          <w:numId w:val="4"/>
        </w:numPr>
        <w:ind w:firstLine="0"/>
        <w:rPr>
          <w:rFonts w:cstheme="minorHAnsi"/>
          <w:color w:val="000000"/>
          <w:sz w:val="22"/>
          <w:szCs w:val="22"/>
        </w:rPr>
      </w:pPr>
      <w:r w:rsidRPr="00FC623E">
        <w:rPr>
          <w:rFonts w:cstheme="minorHAnsi"/>
          <w:sz w:val="22"/>
          <w:szCs w:val="22"/>
        </w:rPr>
        <w:t xml:space="preserve">Alan is currently working on a 2022 budget based on 2021 actuals.  Anyone who needs an activity or money budgeted for SIRS is urged to let Alan know as soon as possible. </w:t>
      </w:r>
    </w:p>
    <w:p w14:paraId="47A66A14" w14:textId="77777777" w:rsidR="00FC623E" w:rsidRPr="00FC623E" w:rsidRDefault="00FC623E" w:rsidP="00FC623E">
      <w:pPr>
        <w:rPr>
          <w:rFonts w:cstheme="minorHAnsi"/>
          <w:color w:val="000000"/>
          <w:sz w:val="22"/>
          <w:szCs w:val="22"/>
        </w:rPr>
      </w:pPr>
    </w:p>
    <w:p w14:paraId="33199512" w14:textId="25CF6924" w:rsidR="009A1B97" w:rsidRPr="00FC623E" w:rsidRDefault="0032190D" w:rsidP="00FC623E">
      <w:pPr>
        <w:pStyle w:val="ListParagraph"/>
        <w:numPr>
          <w:ilvl w:val="0"/>
          <w:numId w:val="4"/>
        </w:numPr>
        <w:ind w:firstLine="0"/>
        <w:rPr>
          <w:rFonts w:cstheme="minorHAnsi"/>
          <w:color w:val="000000"/>
          <w:sz w:val="22"/>
          <w:szCs w:val="22"/>
        </w:rPr>
      </w:pPr>
      <w:r w:rsidRPr="00FC623E">
        <w:rPr>
          <w:rFonts w:cstheme="minorHAnsi"/>
          <w:sz w:val="22"/>
          <w:szCs w:val="22"/>
        </w:rPr>
        <w:lastRenderedPageBreak/>
        <w:t>Alan has been speaking with the Boundary Oak contact regarding charges for meetings in 2022 and he expects a 12-14% increase in the cost of the monthly luncheons</w:t>
      </w:r>
      <w:r w:rsidR="00591387" w:rsidRPr="00FC623E">
        <w:rPr>
          <w:rFonts w:cstheme="minorHAnsi"/>
          <w:sz w:val="22"/>
          <w:szCs w:val="22"/>
        </w:rPr>
        <w:t xml:space="preserve"> based on inflation and </w:t>
      </w:r>
      <w:r w:rsidR="006B44C7" w:rsidRPr="00FC623E">
        <w:rPr>
          <w:rFonts w:cstheme="minorHAnsi"/>
          <w:sz w:val="22"/>
          <w:szCs w:val="22"/>
        </w:rPr>
        <w:t>increased food costs.</w:t>
      </w:r>
    </w:p>
    <w:p w14:paraId="09CA7908" w14:textId="77777777" w:rsidR="006B44C7" w:rsidRPr="004B6F2B" w:rsidRDefault="006B44C7" w:rsidP="006B44C7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4B79C0D8" w14:textId="49905FB8" w:rsidR="00B85AFD" w:rsidRPr="004B6F2B" w:rsidRDefault="00B85AFD" w:rsidP="009A1B97">
      <w:pPr>
        <w:jc w:val="both"/>
        <w:rPr>
          <w:rFonts w:cstheme="minorHAnsi"/>
          <w:color w:val="000000"/>
          <w:sz w:val="22"/>
          <w:szCs w:val="22"/>
          <w:u w:val="single"/>
        </w:rPr>
      </w:pPr>
      <w:r w:rsidRPr="004B6F2B">
        <w:rPr>
          <w:rFonts w:cstheme="minorHAnsi"/>
          <w:color w:val="000000"/>
          <w:sz w:val="22"/>
          <w:szCs w:val="22"/>
          <w:u w:val="single"/>
        </w:rPr>
        <w:t>Standing Reports</w:t>
      </w:r>
    </w:p>
    <w:p w14:paraId="32EE77A7" w14:textId="12B1218A" w:rsidR="00B85AFD" w:rsidRPr="004B6F2B" w:rsidRDefault="00B85AFD" w:rsidP="009A1B97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40251126" w14:textId="77777777" w:rsidR="00FB3A75" w:rsidRPr="004B6F2B" w:rsidRDefault="00FB3A75" w:rsidP="009832C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>Membership</w:t>
      </w:r>
    </w:p>
    <w:p w14:paraId="192BBAA3" w14:textId="77777777" w:rsidR="00FB3A75" w:rsidRPr="004B6F2B" w:rsidRDefault="00FB3A75" w:rsidP="00FB3A75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DA3B6E3" w14:textId="45469122" w:rsidR="00FB3A75" w:rsidRPr="0032190D" w:rsidRDefault="00FB3A75" w:rsidP="0032190D">
      <w:pPr>
        <w:pStyle w:val="ListParagraph"/>
        <w:numPr>
          <w:ilvl w:val="0"/>
          <w:numId w:val="4"/>
        </w:numPr>
        <w:ind w:left="1080"/>
        <w:jc w:val="both"/>
        <w:rPr>
          <w:rFonts w:cstheme="minorHAnsi"/>
          <w:color w:val="000000"/>
          <w:sz w:val="22"/>
          <w:szCs w:val="22"/>
        </w:rPr>
      </w:pPr>
      <w:r w:rsidRPr="0032190D">
        <w:rPr>
          <w:rFonts w:cstheme="minorHAnsi"/>
          <w:color w:val="000000"/>
          <w:sz w:val="22"/>
          <w:szCs w:val="22"/>
        </w:rPr>
        <w:t>Phil Goff reported</w:t>
      </w:r>
      <w:r w:rsidR="0032190D">
        <w:rPr>
          <w:rFonts w:cstheme="minorHAnsi"/>
          <w:color w:val="000000"/>
          <w:sz w:val="22"/>
          <w:szCs w:val="22"/>
        </w:rPr>
        <w:t xml:space="preserve"> that there was no change in membership this month. There is one potential new member</w:t>
      </w:r>
      <w:r w:rsidR="00374A35">
        <w:rPr>
          <w:rFonts w:cstheme="minorHAnsi"/>
          <w:color w:val="000000"/>
          <w:sz w:val="22"/>
          <w:szCs w:val="22"/>
        </w:rPr>
        <w:t>. Phil mentioned the average age for Branch 116 is high and that may affect the addition of new members. There was a discussion among BEC members regarding the subject.</w:t>
      </w:r>
    </w:p>
    <w:p w14:paraId="25BD31BC" w14:textId="77777777" w:rsidR="003925C0" w:rsidRPr="004B6F2B" w:rsidRDefault="003925C0" w:rsidP="00374A35">
      <w:pPr>
        <w:jc w:val="both"/>
        <w:rPr>
          <w:rFonts w:cstheme="minorHAnsi"/>
          <w:color w:val="000000"/>
          <w:sz w:val="22"/>
          <w:szCs w:val="22"/>
        </w:rPr>
      </w:pPr>
    </w:p>
    <w:p w14:paraId="28B4F72A" w14:textId="01BC598C" w:rsidR="009832C7" w:rsidRPr="004B6F2B" w:rsidRDefault="00FB3A75" w:rsidP="00FB3A7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>RAMP Department Head Report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>s:</w:t>
      </w:r>
    </w:p>
    <w:p w14:paraId="50D29A28" w14:textId="77777777" w:rsidR="00300D2E" w:rsidRPr="004B6F2B" w:rsidRDefault="00300D2E" w:rsidP="00300D2E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2432F096" w14:textId="505378AB" w:rsidR="009832C7" w:rsidRPr="004B6F2B" w:rsidRDefault="00FB3A75" w:rsidP="00630138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</w:rPr>
        <w:t>Recruitment –</w:t>
      </w:r>
      <w:r w:rsidR="00300D2E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Don Schroeder </w:t>
      </w:r>
      <w:r w:rsidR="00374A35">
        <w:rPr>
          <w:rFonts w:asciiTheme="minorHAnsi" w:hAnsiTheme="minorHAnsi" w:cstheme="minorHAnsi"/>
          <w:color w:val="000000"/>
          <w:sz w:val="22"/>
          <w:szCs w:val="22"/>
        </w:rPr>
        <w:t xml:space="preserve">spoke with </w:t>
      </w:r>
      <w:r w:rsidR="00473EC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74A35">
        <w:rPr>
          <w:rFonts w:asciiTheme="minorHAnsi" w:hAnsiTheme="minorHAnsi" w:cstheme="minorHAnsi"/>
          <w:color w:val="000000"/>
          <w:sz w:val="22"/>
          <w:szCs w:val="22"/>
        </w:rPr>
        <w:t xml:space="preserve"> potential new member who is interested in joining but has not yet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applied</w:t>
      </w:r>
      <w:r w:rsidR="00374A35">
        <w:rPr>
          <w:rFonts w:asciiTheme="minorHAnsi" w:hAnsiTheme="minorHAnsi" w:cstheme="minorHAnsi"/>
          <w:color w:val="000000"/>
          <w:sz w:val="22"/>
          <w:szCs w:val="22"/>
        </w:rPr>
        <w:t xml:space="preserve">.  Another potential new member may join after the first of the year.   </w:t>
      </w:r>
    </w:p>
    <w:p w14:paraId="13A1283F" w14:textId="77777777" w:rsidR="00FB3A75" w:rsidRPr="004B6F2B" w:rsidRDefault="00FB3A75" w:rsidP="008739BC">
      <w:pPr>
        <w:jc w:val="both"/>
        <w:rPr>
          <w:rFonts w:cstheme="minorHAnsi"/>
          <w:color w:val="000000"/>
          <w:sz w:val="22"/>
          <w:szCs w:val="22"/>
        </w:rPr>
      </w:pPr>
    </w:p>
    <w:p w14:paraId="46EFAA7D" w14:textId="77777777" w:rsidR="00FC623E" w:rsidRDefault="00FB69D1" w:rsidP="00E003E1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B3A75" w:rsidRPr="004B6F2B">
        <w:rPr>
          <w:rFonts w:asciiTheme="minorHAnsi" w:hAnsiTheme="minorHAnsi" w:cstheme="minorHAnsi"/>
          <w:color w:val="000000"/>
          <w:sz w:val="22"/>
          <w:szCs w:val="22"/>
        </w:rPr>
        <w:t>Activity Coordinator</w:t>
      </w:r>
      <w:r w:rsidR="00300D2E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–</w:t>
      </w:r>
      <w:r w:rsidR="00374A35">
        <w:rPr>
          <w:rFonts w:asciiTheme="minorHAnsi" w:hAnsiTheme="minorHAnsi" w:cstheme="minorHAnsi"/>
          <w:color w:val="000000"/>
          <w:sz w:val="22"/>
          <w:szCs w:val="22"/>
        </w:rPr>
        <w:t xml:space="preserve"> Mike Ward </w:t>
      </w:r>
      <w:r w:rsidR="00340296">
        <w:rPr>
          <w:rFonts w:asciiTheme="minorHAnsi" w:hAnsiTheme="minorHAnsi" w:cstheme="minorHAnsi"/>
          <w:color w:val="000000"/>
          <w:sz w:val="22"/>
          <w:szCs w:val="22"/>
        </w:rPr>
        <w:t xml:space="preserve">reported that many Branch 116 outdoor activities continue including, without limitation, golf, pickle ball, hiking/walking, fishing, golf clinic, bocce ball closed until spring.  </w:t>
      </w:r>
    </w:p>
    <w:p w14:paraId="736C500E" w14:textId="77777777" w:rsidR="00FC623E" w:rsidRPr="00FC623E" w:rsidRDefault="00FC623E" w:rsidP="00FC623E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446342" w14:textId="77777777" w:rsidR="00FC623E" w:rsidRDefault="00340296" w:rsidP="00E003E1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Mike is working with Jeff Johnson regarding travel.  They are both speaking with travel agencies for the best deals. </w:t>
      </w:r>
    </w:p>
    <w:p w14:paraId="64A0A621" w14:textId="77777777" w:rsidR="00FC623E" w:rsidRPr="00FC623E" w:rsidRDefault="00FC623E" w:rsidP="00FC623E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4866D6" w14:textId="5C008105" w:rsidR="00FB3A75" w:rsidRDefault="00340296" w:rsidP="00E003E1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Indoor activities </w:t>
      </w:r>
      <w:r w:rsidR="009C0C76">
        <w:rPr>
          <w:rFonts w:asciiTheme="minorHAnsi" w:hAnsiTheme="minorHAnsi" w:cstheme="minorHAnsi"/>
          <w:color w:val="000000"/>
          <w:sz w:val="22"/>
          <w:szCs w:val="22"/>
        </w:rPr>
        <w:t xml:space="preserve">continue, book clubs,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9C0C76">
        <w:rPr>
          <w:rFonts w:asciiTheme="minorHAnsi" w:hAnsiTheme="minorHAnsi" w:cstheme="minorHAnsi"/>
          <w:color w:val="000000"/>
          <w:sz w:val="22"/>
          <w:szCs w:val="22"/>
        </w:rPr>
        <w:t>ine-o-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SIRS</w:t>
      </w:r>
      <w:r w:rsidR="009C0C76">
        <w:rPr>
          <w:rFonts w:asciiTheme="minorHAnsi" w:hAnsiTheme="minorHAnsi" w:cstheme="minorHAnsi"/>
          <w:color w:val="000000"/>
          <w:sz w:val="22"/>
          <w:szCs w:val="22"/>
        </w:rPr>
        <w:t xml:space="preserve">, computer/technology, Mexican train, and poker.  Information regarding these activities is available on the monthly calendar.  </w:t>
      </w:r>
      <w:r w:rsidR="00501C07">
        <w:rPr>
          <w:rFonts w:asciiTheme="minorHAnsi" w:hAnsiTheme="minorHAnsi" w:cstheme="minorHAnsi"/>
          <w:color w:val="000000"/>
          <w:sz w:val="22"/>
          <w:szCs w:val="22"/>
        </w:rPr>
        <w:t>Dine-o-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SIRS</w:t>
      </w:r>
      <w:r w:rsidR="00501C07">
        <w:rPr>
          <w:rFonts w:asciiTheme="minorHAnsi" w:hAnsiTheme="minorHAnsi" w:cstheme="minorHAnsi"/>
          <w:color w:val="000000"/>
          <w:sz w:val="22"/>
          <w:szCs w:val="22"/>
        </w:rPr>
        <w:t xml:space="preserve"> has not been meeting and there was some discussion about restarting that event. </w:t>
      </w:r>
      <w:r w:rsidR="009C0C7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91A7605" w14:textId="77777777" w:rsidR="00473EC6" w:rsidRPr="00473EC6" w:rsidRDefault="00473EC6" w:rsidP="00473EC6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9B8E17" w14:textId="77777777" w:rsidR="00B83F12" w:rsidRDefault="00473EC6" w:rsidP="00473EC6">
      <w:pPr>
        <w:pStyle w:val="ListParagraph"/>
        <w:numPr>
          <w:ilvl w:val="1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There was a lengthy discussion regarding Covid restrictions and Branch 116 participation in indoor events and other activities.   </w:t>
      </w:r>
    </w:p>
    <w:p w14:paraId="4E4FFE04" w14:textId="36EDA0C4" w:rsidR="00FC623E" w:rsidRDefault="000266F7" w:rsidP="00473EC6">
      <w:pPr>
        <w:pStyle w:val="ListParagraph"/>
        <w:numPr>
          <w:ilvl w:val="1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particular, members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focused on restarting Dine-o-S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 xml:space="preserve">IRS </w:t>
      </w:r>
      <w:r w:rsidR="00DC6B4E">
        <w:rPr>
          <w:rFonts w:asciiTheme="minorHAnsi" w:hAnsiTheme="minorHAnsi" w:cstheme="minorHAnsi"/>
          <w:color w:val="000000"/>
          <w:sz w:val="22"/>
          <w:szCs w:val="22"/>
        </w:rPr>
        <w:t>and getting together as soon as possible.</w:t>
      </w:r>
      <w:r w:rsidR="00473EC6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14:paraId="242DB8E2" w14:textId="03C8ED9B" w:rsidR="00473EC6" w:rsidRPr="004B6F2B" w:rsidRDefault="00EB4728" w:rsidP="00473EC6">
      <w:pPr>
        <w:pStyle w:val="ListParagraph"/>
        <w:numPr>
          <w:ilvl w:val="1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Sam mentioned that the activity group chairmen </w:t>
      </w:r>
      <w:r w:rsidR="00B83F12">
        <w:rPr>
          <w:rFonts w:asciiTheme="minorHAnsi" w:hAnsiTheme="minorHAnsi" w:cstheme="minorHAnsi"/>
          <w:color w:val="000000"/>
          <w:sz w:val="22"/>
          <w:szCs w:val="22"/>
        </w:rPr>
        <w:t xml:space="preserve">may </w:t>
      </w:r>
      <w:r>
        <w:rPr>
          <w:rFonts w:asciiTheme="minorHAnsi" w:hAnsiTheme="minorHAnsi" w:cstheme="minorHAnsi"/>
          <w:color w:val="000000"/>
          <w:sz w:val="22"/>
          <w:szCs w:val="22"/>
        </w:rPr>
        <w:t>want to arrange holiday parties for just those members involved in the activity.</w:t>
      </w:r>
    </w:p>
    <w:p w14:paraId="4D8CF325" w14:textId="3FEF2A17" w:rsidR="00E003E1" w:rsidRDefault="00E003E1" w:rsidP="00E003E1">
      <w:pPr>
        <w:jc w:val="both"/>
        <w:rPr>
          <w:rFonts w:cstheme="minorHAnsi"/>
          <w:color w:val="000000"/>
          <w:sz w:val="22"/>
          <w:szCs w:val="22"/>
        </w:rPr>
      </w:pPr>
    </w:p>
    <w:p w14:paraId="644A820F" w14:textId="6F01BB0B" w:rsidR="00FC623E" w:rsidRDefault="00473EC6" w:rsidP="00473EC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Publicity – </w:t>
      </w:r>
      <w:r w:rsidR="003A24F5">
        <w:rPr>
          <w:rFonts w:asciiTheme="minorHAnsi" w:hAnsiTheme="minorHAnsi" w:cstheme="minorHAnsi"/>
          <w:color w:val="000000"/>
          <w:sz w:val="22"/>
          <w:szCs w:val="22"/>
        </w:rPr>
        <w:t xml:space="preserve">Allan Farbman stated that when posting events on patch.com, 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>Patch sends him</w:t>
      </w:r>
      <w:r w:rsidR="00FC623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FC623E">
        <w:rPr>
          <w:rFonts w:asciiTheme="minorHAnsi" w:hAnsiTheme="minorHAnsi" w:cstheme="minorHAnsi"/>
          <w:color w:val="000000"/>
          <w:sz w:val="22"/>
          <w:szCs w:val="22"/>
        </w:rPr>
        <w:t xml:space="preserve">number 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>of email</w:t>
      </w:r>
      <w:r w:rsidR="00FC623E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 xml:space="preserve">website the posting “hits”. After the last posting Patch said that it reached 66,457 emails and over 46 different websites. </w:t>
      </w:r>
    </w:p>
    <w:p w14:paraId="30719533" w14:textId="77777777" w:rsidR="00FC623E" w:rsidRDefault="00FC623E" w:rsidP="00FC623E">
      <w:pPr>
        <w:pStyle w:val="ListParagraph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73A170" w14:textId="7D348E78" w:rsidR="00473EC6" w:rsidRPr="004B6F2B" w:rsidRDefault="00FC623E" w:rsidP="00473EC6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Allan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 xml:space="preserve"> noted that having a publicity committee may help improve 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>eff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>ectiveness</w:t>
      </w:r>
      <w:r w:rsidR="00E20859">
        <w:rPr>
          <w:rFonts w:asciiTheme="minorHAnsi" w:hAnsiTheme="minorHAnsi" w:cstheme="minorHAnsi"/>
          <w:color w:val="000000"/>
          <w:sz w:val="22"/>
          <w:szCs w:val="22"/>
        </w:rPr>
        <w:t xml:space="preserve"> of the publicity.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52E90BE" w14:textId="77777777" w:rsidR="00473EC6" w:rsidRPr="004B6F2B" w:rsidRDefault="00473EC6" w:rsidP="00E003E1">
      <w:pPr>
        <w:jc w:val="both"/>
        <w:rPr>
          <w:rFonts w:cstheme="minorHAnsi"/>
          <w:color w:val="000000"/>
          <w:sz w:val="22"/>
          <w:szCs w:val="22"/>
        </w:rPr>
      </w:pPr>
    </w:p>
    <w:p w14:paraId="6FB7D9E2" w14:textId="69DA3333" w:rsidR="00D7776F" w:rsidRPr="004B6F2B" w:rsidRDefault="00FB3A75" w:rsidP="00E003E1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</w:rPr>
        <w:t>Member Relations</w:t>
      </w:r>
      <w:r w:rsidR="00300D2E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-Roger Craig reported that member relations </w:t>
      </w:r>
      <w:r w:rsidR="000266F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3A24F5">
        <w:rPr>
          <w:rFonts w:asciiTheme="minorHAnsi" w:hAnsiTheme="minorHAnsi" w:cstheme="minorHAnsi"/>
          <w:color w:val="000000"/>
          <w:sz w:val="22"/>
          <w:szCs w:val="22"/>
        </w:rPr>
        <w:t>re</w:t>
      </w:r>
      <w:r w:rsidR="000266F7">
        <w:rPr>
          <w:rFonts w:asciiTheme="minorHAnsi" w:hAnsiTheme="minorHAnsi" w:cstheme="minorHAnsi"/>
          <w:color w:val="000000"/>
          <w:sz w:val="22"/>
          <w:szCs w:val="22"/>
        </w:rPr>
        <w:t xml:space="preserve"> status quo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 xml:space="preserve"> and will probably not change until luncheon meetings resume.</w:t>
      </w:r>
      <w:r w:rsidR="00300D2E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630CF1F" w14:textId="77777777" w:rsidR="008C133D" w:rsidRPr="00E20859" w:rsidRDefault="008C133D" w:rsidP="00E20859">
      <w:pPr>
        <w:jc w:val="both"/>
        <w:rPr>
          <w:rFonts w:cstheme="minorHAnsi"/>
          <w:color w:val="000000"/>
          <w:sz w:val="22"/>
          <w:szCs w:val="22"/>
        </w:rPr>
      </w:pPr>
    </w:p>
    <w:p w14:paraId="4CD5C13C" w14:textId="628F7C8D" w:rsidR="009A1B97" w:rsidRPr="004B6F2B" w:rsidRDefault="009A1B97" w:rsidP="009A1B9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>Big SIR Report</w:t>
      </w:r>
      <w:r w:rsidR="006455A9"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="006455A9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AC027E" w:rsidRPr="004B6F2B">
        <w:rPr>
          <w:rFonts w:asciiTheme="minorHAnsi" w:hAnsiTheme="minorHAnsi" w:cstheme="minorHAnsi"/>
          <w:color w:val="000000"/>
          <w:sz w:val="22"/>
          <w:szCs w:val="22"/>
        </w:rPr>
        <w:t>Sam Beret:</w:t>
      </w:r>
    </w:p>
    <w:p w14:paraId="7597FFC7" w14:textId="77777777" w:rsidR="006455A9" w:rsidRPr="004B6F2B" w:rsidRDefault="006455A9" w:rsidP="006455A9">
      <w:pPr>
        <w:pStyle w:val="ListParagraph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23F3B7E" w14:textId="7D91E728" w:rsidR="00732F23" w:rsidRDefault="00606A5E" w:rsidP="00176F0B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Sam b</w:t>
      </w:r>
      <w:r w:rsidR="00B37FBB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riefly described the agenda for today’s general 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 xml:space="preserve">Zoom </w:t>
      </w:r>
      <w:r w:rsidR="00B37FBB" w:rsidRPr="004B6F2B">
        <w:rPr>
          <w:rFonts w:asciiTheme="minorHAnsi" w:hAnsiTheme="minorHAnsi" w:cstheme="minorHAnsi"/>
          <w:color w:val="000000"/>
          <w:sz w:val="22"/>
          <w:szCs w:val="22"/>
        </w:rPr>
        <w:t>meeting</w:t>
      </w:r>
      <w:r w:rsidR="00EB4728">
        <w:rPr>
          <w:rFonts w:asciiTheme="minorHAnsi" w:hAnsiTheme="minorHAnsi" w:cstheme="minorHAnsi"/>
          <w:color w:val="000000"/>
          <w:sz w:val="22"/>
          <w:szCs w:val="22"/>
        </w:rPr>
        <w:t>.  In remembrance of Memorial Day, a video to honor SIRS members who were in the military will be shown.</w:t>
      </w:r>
      <w:r w:rsidR="00B37FBB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071DFD7" w14:textId="77777777" w:rsidR="00606A5E" w:rsidRDefault="00606A5E" w:rsidP="00606A5E">
      <w:pPr>
        <w:pStyle w:val="ListParagraph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36DE79" w14:textId="1BA51279" w:rsidR="00FC623E" w:rsidRDefault="00EB4728" w:rsidP="00FC623E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Sam also encouraged new officers to atten</w:t>
      </w:r>
      <w:r w:rsidR="00732F23">
        <w:rPr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 SIRS </w:t>
      </w:r>
      <w:r w:rsidR="00732F23">
        <w:rPr>
          <w:rFonts w:asciiTheme="minorHAnsi" w:hAnsiTheme="minorHAnsi" w:cstheme="minorHAnsi"/>
          <w:color w:val="000000"/>
          <w:sz w:val="22"/>
          <w:szCs w:val="22"/>
        </w:rPr>
        <w:t>Leadership Summit which is happening this week and acts as a training session for SIRS current and potential leadership.</w:t>
      </w:r>
    </w:p>
    <w:p w14:paraId="26C27DDB" w14:textId="77777777" w:rsidR="00606A5E" w:rsidRPr="00606A5E" w:rsidRDefault="00606A5E" w:rsidP="00606A5E">
      <w:pPr>
        <w:jc w:val="both"/>
        <w:rPr>
          <w:rFonts w:cstheme="minorHAnsi"/>
          <w:color w:val="000000"/>
          <w:sz w:val="22"/>
          <w:szCs w:val="22"/>
        </w:rPr>
      </w:pPr>
    </w:p>
    <w:p w14:paraId="4A7DE0A1" w14:textId="0A8492DC" w:rsidR="00B83F12" w:rsidRDefault="00B83F12" w:rsidP="009A1B97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SIRS Leadership Summit is normally recorded and available online.</w:t>
      </w:r>
    </w:p>
    <w:p w14:paraId="438AAE43" w14:textId="77777777" w:rsidR="00732F23" w:rsidRPr="00732F23" w:rsidRDefault="00732F23" w:rsidP="00732F23">
      <w:pPr>
        <w:pStyle w:val="ListParagraph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3763F0" w14:textId="6C7ED337" w:rsidR="009A1B97" w:rsidRPr="004B6F2B" w:rsidRDefault="009A1B97" w:rsidP="009A1B97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>Little SIR Report</w:t>
      </w:r>
      <w:r w:rsidR="006455A9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   Fred </w:t>
      </w:r>
      <w:r w:rsidR="009F3619" w:rsidRPr="004B6F2B">
        <w:rPr>
          <w:rFonts w:asciiTheme="minorHAnsi" w:hAnsiTheme="minorHAnsi" w:cstheme="minorHAnsi"/>
          <w:color w:val="000000"/>
          <w:sz w:val="22"/>
          <w:szCs w:val="22"/>
        </w:rPr>
        <w:t xml:space="preserve">Wachowicz reported: </w:t>
      </w:r>
    </w:p>
    <w:p w14:paraId="4A3485F3" w14:textId="51F26629" w:rsidR="00FD00AB" w:rsidRPr="004B6F2B" w:rsidRDefault="00FD00AB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5FBB8BE2" w14:textId="5D1B4D6A" w:rsidR="00B83F12" w:rsidRDefault="0064762D" w:rsidP="00B83F1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Today’s speaker is Neil Montgomery, an aviation litigation attorney in Brazil.</w:t>
      </w:r>
    </w:p>
    <w:p w14:paraId="7B75C441" w14:textId="77777777" w:rsidR="00606A5E" w:rsidRDefault="00606A5E" w:rsidP="00606A5E">
      <w:pPr>
        <w:pStyle w:val="ListParagraph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B8273B" w14:textId="30A486D8" w:rsidR="00531803" w:rsidRPr="00B83F12" w:rsidRDefault="00B83F12" w:rsidP="00B83F1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Information regarding the diversity group appeared in the latest newsletter and an additional paragraph was placed in the </w:t>
      </w:r>
      <w:r w:rsidR="00360DDD">
        <w:rPr>
          <w:rFonts w:asciiTheme="minorHAnsi" w:hAnsiTheme="minorHAnsi" w:cstheme="minorHAnsi"/>
          <w:color w:val="000000"/>
          <w:sz w:val="22"/>
          <w:szCs w:val="22"/>
        </w:rPr>
        <w:t xml:space="preserve">information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trifold handout for Branch 116. </w:t>
      </w:r>
      <w:r>
        <w:rPr>
          <w:rFonts w:cstheme="minorHAnsi"/>
          <w:color w:val="000000"/>
          <w:sz w:val="22"/>
          <w:szCs w:val="22"/>
        </w:rPr>
        <w:t xml:space="preserve"> </w:t>
      </w:r>
      <w:r w:rsidR="00606A5E">
        <w:rPr>
          <w:rFonts w:cstheme="minorHAnsi"/>
          <w:color w:val="000000"/>
          <w:sz w:val="22"/>
          <w:szCs w:val="22"/>
        </w:rPr>
        <w:t>The revised</w:t>
      </w:r>
      <w:r w:rsidR="00360DDD">
        <w:rPr>
          <w:rFonts w:cstheme="minorHAnsi"/>
          <w:color w:val="000000"/>
          <w:sz w:val="22"/>
          <w:szCs w:val="22"/>
        </w:rPr>
        <w:t xml:space="preserve"> </w:t>
      </w:r>
      <w:r>
        <w:rPr>
          <w:rFonts w:cstheme="minorHAnsi"/>
          <w:color w:val="000000"/>
          <w:sz w:val="22"/>
          <w:szCs w:val="22"/>
        </w:rPr>
        <w:t xml:space="preserve">trifolds </w:t>
      </w:r>
      <w:r w:rsidR="00606A5E">
        <w:rPr>
          <w:rFonts w:cstheme="minorHAnsi"/>
          <w:color w:val="000000"/>
          <w:sz w:val="22"/>
          <w:szCs w:val="22"/>
        </w:rPr>
        <w:t xml:space="preserve">will probably go out first </w:t>
      </w:r>
      <w:r>
        <w:rPr>
          <w:rFonts w:cstheme="minorHAnsi"/>
          <w:color w:val="000000"/>
          <w:sz w:val="22"/>
          <w:szCs w:val="22"/>
        </w:rPr>
        <w:t xml:space="preserve">to the </w:t>
      </w:r>
      <w:r w:rsidR="00244EB3">
        <w:rPr>
          <w:rFonts w:cstheme="minorHAnsi"/>
          <w:color w:val="000000"/>
          <w:sz w:val="22"/>
          <w:szCs w:val="22"/>
        </w:rPr>
        <w:t>Japanese American</w:t>
      </w:r>
      <w:r>
        <w:rPr>
          <w:rFonts w:cstheme="minorHAnsi"/>
          <w:color w:val="000000"/>
          <w:sz w:val="22"/>
          <w:szCs w:val="22"/>
        </w:rPr>
        <w:t xml:space="preserve"> Citizens League. </w:t>
      </w:r>
    </w:p>
    <w:p w14:paraId="2326370D" w14:textId="77777777" w:rsidR="00531803" w:rsidRPr="004B6F2B" w:rsidRDefault="00531803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33076B87" w14:textId="744FFD97" w:rsidR="00FD00AB" w:rsidRPr="004B6F2B" w:rsidRDefault="00360DDD" w:rsidP="000847F5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Old </w:t>
      </w:r>
      <w:r w:rsidR="005B19C3" w:rsidRPr="004B6F2B">
        <w:rPr>
          <w:rFonts w:asciiTheme="minorHAnsi" w:hAnsiTheme="minorHAnsi" w:cstheme="minorHAnsi"/>
          <w:color w:val="000000"/>
          <w:sz w:val="22"/>
          <w:szCs w:val="22"/>
          <w:u w:val="single"/>
        </w:rPr>
        <w:t>Business</w:t>
      </w:r>
    </w:p>
    <w:p w14:paraId="707B8149" w14:textId="4D1BB0A6" w:rsidR="00A53EFB" w:rsidRPr="004B6F2B" w:rsidRDefault="00A53EFB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6FD291AF" w14:textId="720D6333" w:rsidR="00E003E1" w:rsidRPr="00606A5E" w:rsidRDefault="00360DDD" w:rsidP="00D12716">
      <w:pPr>
        <w:pStyle w:val="ListParagraph"/>
        <w:numPr>
          <w:ilvl w:val="0"/>
          <w:numId w:val="20"/>
        </w:numPr>
        <w:jc w:val="both"/>
        <w:rPr>
          <w:rFonts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Boundary Oak Contract: </w:t>
      </w:r>
      <w:r w:rsidRPr="00360DDD">
        <w:rPr>
          <w:rFonts w:asciiTheme="minorHAnsi" w:hAnsiTheme="minorHAnsi" w:cstheme="minorHAnsi"/>
          <w:color w:val="000000"/>
          <w:sz w:val="22"/>
          <w:szCs w:val="22"/>
        </w:rPr>
        <w:t xml:space="preserve">Alan Fitzgerald provided an update to the contract between SIRS 116 and Boundary Oak.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He expects an increase in price between 12% and 14%.  This translates into an approximate $31 increase in the cost of luncheons.  SIRS has not yet decided what can or cannot be done with the luncheon cost to members.</w:t>
      </w:r>
    </w:p>
    <w:p w14:paraId="06A3A2DA" w14:textId="77777777" w:rsidR="00606A5E" w:rsidRPr="00360DDD" w:rsidRDefault="00606A5E" w:rsidP="00606A5E">
      <w:pPr>
        <w:pStyle w:val="ListParagraph"/>
        <w:ind w:left="1080"/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41C7BDAB" w14:textId="7C81EC95" w:rsidR="00360DDD" w:rsidRPr="00606A5E" w:rsidRDefault="00360DDD" w:rsidP="00D12716">
      <w:pPr>
        <w:pStyle w:val="ListParagraph"/>
        <w:numPr>
          <w:ilvl w:val="0"/>
          <w:numId w:val="20"/>
        </w:numPr>
        <w:jc w:val="both"/>
        <w:rPr>
          <w:rFonts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It must also be decided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>whether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 xml:space="preserve">to collect 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 xml:space="preserve">yearly </w:t>
      </w:r>
      <w:r>
        <w:rPr>
          <w:rFonts w:asciiTheme="minorHAnsi" w:hAnsiTheme="minorHAnsi" w:cstheme="minorHAnsi"/>
          <w:color w:val="000000"/>
          <w:sz w:val="22"/>
          <w:szCs w:val="22"/>
        </w:rPr>
        <w:t>member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>ship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dues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for 2022.</w:t>
      </w:r>
    </w:p>
    <w:p w14:paraId="19EEED0E" w14:textId="77777777" w:rsidR="00606A5E" w:rsidRPr="00606A5E" w:rsidRDefault="00606A5E" w:rsidP="00606A5E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50162854" w14:textId="211110A4" w:rsidR="00360DDD" w:rsidRPr="00360DDD" w:rsidRDefault="00360DDD" w:rsidP="009A1B97">
      <w:pPr>
        <w:pStyle w:val="ListParagraph"/>
        <w:numPr>
          <w:ilvl w:val="0"/>
          <w:numId w:val="20"/>
        </w:numPr>
        <w:jc w:val="both"/>
        <w:rPr>
          <w:rFonts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There will be a BEC (not Branch) meeting on December 20.</w:t>
      </w:r>
    </w:p>
    <w:p w14:paraId="53792C3A" w14:textId="6AA283D6" w:rsidR="00360DDD" w:rsidRDefault="00360DDD" w:rsidP="00360DDD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77A88F9E" w14:textId="660092F9" w:rsidR="00360DDD" w:rsidRPr="00D11367" w:rsidRDefault="00D11367" w:rsidP="00360DD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11367">
        <w:rPr>
          <w:rFonts w:asciiTheme="minorHAnsi" w:hAnsiTheme="minorHAnsi" w:cstheme="minorHAnsi"/>
          <w:color w:val="000000"/>
          <w:sz w:val="22"/>
          <w:szCs w:val="22"/>
          <w:u w:val="single"/>
        </w:rPr>
        <w:t>New Business</w:t>
      </w:r>
    </w:p>
    <w:p w14:paraId="11D448CE" w14:textId="6C0565D7" w:rsidR="00D11367" w:rsidRPr="00D11367" w:rsidRDefault="00D11367" w:rsidP="00D11367">
      <w:pPr>
        <w:jc w:val="both"/>
        <w:rPr>
          <w:rFonts w:cstheme="minorHAnsi"/>
          <w:color w:val="000000"/>
          <w:sz w:val="22"/>
          <w:szCs w:val="22"/>
          <w:u w:val="single"/>
        </w:rPr>
      </w:pPr>
    </w:p>
    <w:p w14:paraId="5800D7D3" w14:textId="33649178" w:rsidR="00606A5E" w:rsidRDefault="00D11367" w:rsidP="00D1136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NCGA Dues:  David Harris proposed that SIRS pay the NCGA dues for 2022 for the 18-ho</w:t>
      </w:r>
      <w:r w:rsidR="00442E27">
        <w:rPr>
          <w:rFonts w:asciiTheme="minorHAnsi" w:hAnsiTheme="minorHAnsi" w:cstheme="minorHAnsi"/>
          <w:color w:val="000000"/>
          <w:sz w:val="22"/>
          <w:szCs w:val="22"/>
        </w:rPr>
        <w:t xml:space="preserve">le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golf group who are registered through SIRS. There are 72 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>SIRS</w:t>
      </w:r>
      <w:r w:rsidR="008D7E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42E27">
        <w:rPr>
          <w:rFonts w:asciiTheme="minorHAnsi" w:hAnsiTheme="minorHAnsi" w:cstheme="minorHAnsi"/>
          <w:color w:val="000000"/>
          <w:sz w:val="22"/>
          <w:szCs w:val="22"/>
        </w:rPr>
        <w:t xml:space="preserve">NCGA 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 xml:space="preserve">golf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members 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>at a cost of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$39 each, amounting to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 xml:space="preserve"> a total of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$2,808. </w:t>
      </w:r>
      <w:r w:rsidR="00442E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42D7DF0" w14:textId="77777777" w:rsidR="00606A5E" w:rsidRDefault="00606A5E" w:rsidP="00606A5E">
      <w:pPr>
        <w:pStyle w:val="ListParagraph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2C1797" w14:textId="77777777" w:rsidR="00606A5E" w:rsidRDefault="00442E27" w:rsidP="00D1136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SIRS would also </w:t>
      </w:r>
      <w:r w:rsidR="00A936FE">
        <w:rPr>
          <w:rFonts w:asciiTheme="minorHAnsi" w:hAnsiTheme="minorHAnsi" w:cstheme="minorHAnsi"/>
          <w:color w:val="000000"/>
          <w:sz w:val="22"/>
          <w:szCs w:val="22"/>
        </w:rPr>
        <w:t>forego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collect</w:t>
      </w:r>
      <w:r w:rsidR="00A936FE">
        <w:rPr>
          <w:rFonts w:asciiTheme="minorHAnsi" w:hAnsiTheme="minorHAnsi" w:cstheme="minorHAnsi"/>
          <w:color w:val="000000"/>
          <w:sz w:val="22"/>
          <w:szCs w:val="22"/>
        </w:rPr>
        <w:t>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the annual $20 annual dues paid by the </w:t>
      </w:r>
      <w:r w:rsidR="008D7EC6">
        <w:rPr>
          <w:rFonts w:asciiTheme="minorHAnsi" w:hAnsiTheme="minorHAnsi" w:cstheme="minorHAnsi"/>
          <w:color w:val="000000"/>
          <w:sz w:val="22"/>
          <w:szCs w:val="22"/>
        </w:rPr>
        <w:t xml:space="preserve">9-hole and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18-hole golfers. </w:t>
      </w:r>
    </w:p>
    <w:p w14:paraId="5891B39A" w14:textId="77777777" w:rsidR="00606A5E" w:rsidRPr="00606A5E" w:rsidRDefault="00606A5E" w:rsidP="00606A5E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89B33" w14:textId="45DF5CA2" w:rsidR="00606A5E" w:rsidRDefault="00D11367" w:rsidP="00D1136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The golf account includes membership dues and NCGA dues. So</w:t>
      </w:r>
      <w:r w:rsidR="00244EB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this proposal would pay back money only to golfers who have paid into the Branch 116 golf account.</w:t>
      </w:r>
      <w:r w:rsidR="00442E2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076C2BA" w14:textId="77777777" w:rsidR="00606A5E" w:rsidRPr="00606A5E" w:rsidRDefault="00606A5E" w:rsidP="00606A5E">
      <w:pPr>
        <w:pStyle w:val="ListParagrap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20D322" w14:textId="7A2FC53F" w:rsidR="00D11367" w:rsidRDefault="008D7EC6" w:rsidP="00D11367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Th</w:t>
      </w:r>
      <w:r w:rsidR="00606A5E">
        <w:rPr>
          <w:rFonts w:asciiTheme="minorHAnsi" w:hAnsiTheme="minorHAnsi" w:cstheme="minorHAnsi"/>
          <w:color w:val="000000"/>
          <w:sz w:val="22"/>
          <w:szCs w:val="22"/>
        </w:rPr>
        <w:t>is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proposal is for 2022 only and does not include special event fees.</w:t>
      </w:r>
    </w:p>
    <w:p w14:paraId="75071CD2" w14:textId="7F77895F" w:rsidR="00D11367" w:rsidRDefault="00D11367" w:rsidP="00D11367">
      <w:pPr>
        <w:jc w:val="both"/>
        <w:rPr>
          <w:rFonts w:cstheme="minorHAnsi"/>
          <w:color w:val="000000"/>
          <w:sz w:val="22"/>
          <w:szCs w:val="22"/>
        </w:rPr>
      </w:pPr>
    </w:p>
    <w:p w14:paraId="27DE0935" w14:textId="0FAAD769" w:rsidR="00D11367" w:rsidRDefault="00D11367" w:rsidP="00D11367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Motion</w:t>
      </w:r>
      <w:r w:rsidR="008D7EC6">
        <w:rPr>
          <w:rFonts w:cstheme="minorHAnsi"/>
          <w:color w:val="000000"/>
          <w:sz w:val="22"/>
          <w:szCs w:val="22"/>
        </w:rPr>
        <w:t>:</w:t>
      </w:r>
      <w:r>
        <w:rPr>
          <w:rFonts w:cstheme="minorHAnsi"/>
          <w:color w:val="000000"/>
          <w:sz w:val="22"/>
          <w:szCs w:val="22"/>
        </w:rPr>
        <w:t xml:space="preserve"> Kevin Donahue </w:t>
      </w:r>
      <w:r w:rsidR="008D7EC6">
        <w:rPr>
          <w:rFonts w:cstheme="minorHAnsi"/>
          <w:color w:val="000000"/>
          <w:sz w:val="22"/>
          <w:szCs w:val="22"/>
        </w:rPr>
        <w:t xml:space="preserve">made a motion </w:t>
      </w:r>
      <w:r>
        <w:rPr>
          <w:rFonts w:cstheme="minorHAnsi"/>
          <w:color w:val="000000"/>
          <w:sz w:val="22"/>
          <w:szCs w:val="22"/>
        </w:rPr>
        <w:t>to accept David Harris’ proposal</w:t>
      </w:r>
      <w:r w:rsidR="00442E27">
        <w:rPr>
          <w:rFonts w:cstheme="minorHAnsi"/>
          <w:color w:val="000000"/>
          <w:sz w:val="22"/>
          <w:szCs w:val="22"/>
        </w:rPr>
        <w:t xml:space="preserve">, Darrell McClaughry seconded. </w:t>
      </w:r>
    </w:p>
    <w:p w14:paraId="458ACF06" w14:textId="7934E05C" w:rsidR="00442E27" w:rsidRDefault="00442E27" w:rsidP="00D11367">
      <w:pPr>
        <w:jc w:val="both"/>
        <w:rPr>
          <w:rFonts w:cstheme="minorHAnsi"/>
          <w:color w:val="000000"/>
          <w:sz w:val="22"/>
          <w:szCs w:val="22"/>
        </w:rPr>
      </w:pPr>
    </w:p>
    <w:p w14:paraId="7C9018B0" w14:textId="565D42E1" w:rsidR="00442E27" w:rsidRPr="00D11367" w:rsidRDefault="00442E27" w:rsidP="00D11367">
      <w:pPr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After a brief discussion, the BEC members </w:t>
      </w:r>
      <w:r w:rsidR="008D7EC6">
        <w:rPr>
          <w:rFonts w:cstheme="minorHAnsi"/>
          <w:color w:val="000000"/>
          <w:sz w:val="22"/>
          <w:szCs w:val="22"/>
        </w:rPr>
        <w:t xml:space="preserve">unanimously </w:t>
      </w:r>
      <w:r>
        <w:rPr>
          <w:rFonts w:cstheme="minorHAnsi"/>
          <w:color w:val="000000"/>
          <w:sz w:val="22"/>
          <w:szCs w:val="22"/>
        </w:rPr>
        <w:t>approved the proposal.</w:t>
      </w:r>
    </w:p>
    <w:p w14:paraId="51F3698E" w14:textId="77777777" w:rsidR="00360DDD" w:rsidRPr="00D11367" w:rsidRDefault="00360DDD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271579B8" w14:textId="3566C473" w:rsidR="00FA6E30" w:rsidRPr="00D11367" w:rsidRDefault="004E76FD" w:rsidP="009A1B97">
      <w:pPr>
        <w:jc w:val="both"/>
        <w:rPr>
          <w:rFonts w:cstheme="minorHAnsi"/>
          <w:color w:val="000000"/>
          <w:sz w:val="22"/>
          <w:szCs w:val="22"/>
        </w:rPr>
      </w:pPr>
      <w:r w:rsidRPr="00D11367">
        <w:rPr>
          <w:rFonts w:cstheme="minorHAnsi"/>
          <w:color w:val="000000"/>
          <w:sz w:val="22"/>
          <w:szCs w:val="22"/>
        </w:rPr>
        <w:t>There being no further business, the meeting adjourned at 9:</w:t>
      </w:r>
      <w:r w:rsidR="008D7EC6">
        <w:rPr>
          <w:rFonts w:cstheme="minorHAnsi"/>
          <w:color w:val="000000"/>
          <w:sz w:val="22"/>
          <w:szCs w:val="22"/>
        </w:rPr>
        <w:t xml:space="preserve">52 </w:t>
      </w:r>
      <w:r w:rsidRPr="00D11367">
        <w:rPr>
          <w:rFonts w:cstheme="minorHAnsi"/>
          <w:color w:val="000000"/>
          <w:sz w:val="22"/>
          <w:szCs w:val="22"/>
        </w:rPr>
        <w:t>am.</w:t>
      </w:r>
    </w:p>
    <w:p w14:paraId="347B7103" w14:textId="7EAB59C7" w:rsidR="004E76FD" w:rsidRPr="00D11367" w:rsidRDefault="004E76FD" w:rsidP="009A1B97">
      <w:pPr>
        <w:jc w:val="both"/>
        <w:rPr>
          <w:rFonts w:cstheme="minorHAnsi"/>
          <w:color w:val="000000"/>
          <w:sz w:val="22"/>
          <w:szCs w:val="22"/>
        </w:rPr>
      </w:pPr>
    </w:p>
    <w:p w14:paraId="187780E0" w14:textId="082D8A86" w:rsidR="000847F5" w:rsidRPr="004B6F2B" w:rsidRDefault="004E76FD" w:rsidP="009A1B97">
      <w:pPr>
        <w:jc w:val="both"/>
        <w:rPr>
          <w:rFonts w:cstheme="minorHAnsi"/>
          <w:color w:val="000000"/>
          <w:sz w:val="22"/>
          <w:szCs w:val="22"/>
        </w:rPr>
      </w:pPr>
      <w:r w:rsidRPr="00D11367">
        <w:rPr>
          <w:rFonts w:cstheme="minorHAnsi"/>
          <w:color w:val="000000"/>
          <w:sz w:val="22"/>
          <w:szCs w:val="22"/>
        </w:rPr>
        <w:t>Respectfully submitt</w:t>
      </w:r>
      <w:r w:rsidR="00606A5E">
        <w:rPr>
          <w:rFonts w:cstheme="minorHAnsi"/>
          <w:color w:val="000000"/>
          <w:sz w:val="22"/>
          <w:szCs w:val="22"/>
        </w:rPr>
        <w:t xml:space="preserve">ed. </w:t>
      </w:r>
      <w:r w:rsidR="000847F5" w:rsidRPr="004B6F2B">
        <w:rPr>
          <w:rFonts w:cstheme="minorHAnsi"/>
          <w:color w:val="000000"/>
          <w:sz w:val="22"/>
          <w:szCs w:val="22"/>
        </w:rPr>
        <w:tab/>
      </w:r>
      <w:r w:rsidR="000847F5" w:rsidRPr="004B6F2B">
        <w:rPr>
          <w:rFonts w:cstheme="minorHAnsi"/>
          <w:color w:val="000000"/>
          <w:sz w:val="22"/>
          <w:szCs w:val="22"/>
        </w:rPr>
        <w:tab/>
      </w:r>
      <w:r w:rsidR="000847F5" w:rsidRPr="004B6F2B">
        <w:rPr>
          <w:rFonts w:cstheme="minorHAnsi"/>
          <w:color w:val="000000"/>
          <w:sz w:val="22"/>
          <w:szCs w:val="22"/>
        </w:rPr>
        <w:tab/>
      </w:r>
    </w:p>
    <w:p w14:paraId="6281FD97" w14:textId="3E312043" w:rsidR="001256E0" w:rsidRPr="00606A5E" w:rsidRDefault="000847F5" w:rsidP="00606A5E">
      <w:pPr>
        <w:jc w:val="both"/>
        <w:rPr>
          <w:rFonts w:cstheme="minorHAnsi"/>
          <w:color w:val="000000"/>
          <w:sz w:val="22"/>
          <w:szCs w:val="22"/>
        </w:rPr>
      </w:pPr>
      <w:r w:rsidRPr="004B6F2B">
        <w:rPr>
          <w:rFonts w:cstheme="minorHAnsi"/>
          <w:color w:val="000000"/>
          <w:sz w:val="22"/>
          <w:szCs w:val="22"/>
        </w:rPr>
        <w:t>Alan Pope, Assistant Secretary</w:t>
      </w:r>
    </w:p>
    <w:sectPr w:rsidR="001256E0" w:rsidRPr="00606A5E" w:rsidSect="004B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0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FAA7" w14:textId="77777777" w:rsidR="00FF5421" w:rsidRDefault="00FF5421" w:rsidP="005E4D43">
      <w:r>
        <w:separator/>
      </w:r>
    </w:p>
  </w:endnote>
  <w:endnote w:type="continuationSeparator" w:id="0">
    <w:p w14:paraId="409A161B" w14:textId="77777777" w:rsidR="00FF5421" w:rsidRDefault="00FF5421" w:rsidP="005E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99511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76EE12" w14:textId="28918A0C" w:rsidR="004B6F2B" w:rsidRDefault="004B6F2B" w:rsidP="002602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59811" w14:textId="77777777" w:rsidR="005E4D43" w:rsidRDefault="005E4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318080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4063AA" w14:textId="0DDF2B06" w:rsidR="004B6F2B" w:rsidRDefault="004B6F2B" w:rsidP="002602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B66262" w14:textId="77777777" w:rsidR="005E4D43" w:rsidRDefault="005E4D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A25C" w14:textId="77777777" w:rsidR="005E4D43" w:rsidRDefault="005E4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58F7C" w14:textId="77777777" w:rsidR="00FF5421" w:rsidRDefault="00FF5421" w:rsidP="005E4D43">
      <w:r>
        <w:separator/>
      </w:r>
    </w:p>
  </w:footnote>
  <w:footnote w:type="continuationSeparator" w:id="0">
    <w:p w14:paraId="4834D60A" w14:textId="77777777" w:rsidR="00FF5421" w:rsidRDefault="00FF5421" w:rsidP="005E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D43C" w14:textId="206398D1" w:rsidR="005E4D43" w:rsidRDefault="005E4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25F1" w14:textId="27EA4665" w:rsidR="005E4D43" w:rsidRDefault="005E4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44F8" w14:textId="073F3F14" w:rsidR="005E4D43" w:rsidRDefault="005E4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EEB"/>
    <w:multiLevelType w:val="hybridMultilevel"/>
    <w:tmpl w:val="7108C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3062A"/>
    <w:multiLevelType w:val="hybridMultilevel"/>
    <w:tmpl w:val="CA98B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B69DE"/>
    <w:multiLevelType w:val="hybridMultilevel"/>
    <w:tmpl w:val="DFD479C8"/>
    <w:lvl w:ilvl="0" w:tplc="45DED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304"/>
    <w:multiLevelType w:val="hybridMultilevel"/>
    <w:tmpl w:val="DB6EC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4E7E4D"/>
    <w:multiLevelType w:val="hybridMultilevel"/>
    <w:tmpl w:val="97E6D4C6"/>
    <w:lvl w:ilvl="0" w:tplc="15BC3B04">
      <w:start w:val="1"/>
      <w:numFmt w:val="bullet"/>
      <w:lvlText w:val="-"/>
      <w:lvlJc w:val="left"/>
      <w:pPr>
        <w:ind w:left="12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5" w15:restartNumberingAfterBreak="0">
    <w:nsid w:val="19AA3FBE"/>
    <w:multiLevelType w:val="hybridMultilevel"/>
    <w:tmpl w:val="3DA8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13FC"/>
    <w:multiLevelType w:val="hybridMultilevel"/>
    <w:tmpl w:val="9C14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785"/>
    <w:multiLevelType w:val="hybridMultilevel"/>
    <w:tmpl w:val="FD16C834"/>
    <w:lvl w:ilvl="0" w:tplc="EE02641A">
      <w:start w:val="1"/>
      <w:numFmt w:val="lowerLetter"/>
      <w:lvlText w:val="(%1)"/>
      <w:lvlJc w:val="left"/>
      <w:pPr>
        <w:ind w:left="16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1B1361E"/>
    <w:multiLevelType w:val="hybridMultilevel"/>
    <w:tmpl w:val="A90C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0019"/>
    <w:multiLevelType w:val="hybridMultilevel"/>
    <w:tmpl w:val="BA56F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16372"/>
    <w:multiLevelType w:val="hybridMultilevel"/>
    <w:tmpl w:val="9252B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32D9"/>
    <w:multiLevelType w:val="hybridMultilevel"/>
    <w:tmpl w:val="8DF0A17C"/>
    <w:lvl w:ilvl="0" w:tplc="D4927204">
      <w:start w:val="1"/>
      <w:numFmt w:val="bullet"/>
      <w:lvlText w:val="-"/>
      <w:lvlJc w:val="left"/>
      <w:pPr>
        <w:ind w:left="12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2" w15:restartNumberingAfterBreak="0">
    <w:nsid w:val="383F79E5"/>
    <w:multiLevelType w:val="hybridMultilevel"/>
    <w:tmpl w:val="2E5E1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320263"/>
    <w:multiLevelType w:val="hybridMultilevel"/>
    <w:tmpl w:val="360E1A96"/>
    <w:lvl w:ilvl="0" w:tplc="F648AF78">
      <w:start w:val="1"/>
      <w:numFmt w:val="bullet"/>
      <w:lvlText w:val="-"/>
      <w:lvlJc w:val="left"/>
      <w:pPr>
        <w:ind w:left="12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3CE01990"/>
    <w:multiLevelType w:val="hybridMultilevel"/>
    <w:tmpl w:val="F244B33E"/>
    <w:lvl w:ilvl="0" w:tplc="F8C8D4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D8D77F2"/>
    <w:multiLevelType w:val="hybridMultilevel"/>
    <w:tmpl w:val="9A58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33A"/>
    <w:multiLevelType w:val="hybridMultilevel"/>
    <w:tmpl w:val="4496AF2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44F2D74"/>
    <w:multiLevelType w:val="hybridMultilevel"/>
    <w:tmpl w:val="D27A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B3A88"/>
    <w:multiLevelType w:val="hybridMultilevel"/>
    <w:tmpl w:val="7F66F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FB7FF0"/>
    <w:multiLevelType w:val="hybridMultilevel"/>
    <w:tmpl w:val="02D2707E"/>
    <w:lvl w:ilvl="0" w:tplc="A6E88432">
      <w:start w:val="1"/>
      <w:numFmt w:val="bullet"/>
      <w:lvlText w:val="-"/>
      <w:lvlJc w:val="left"/>
      <w:pPr>
        <w:ind w:left="12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6C7F203A"/>
    <w:multiLevelType w:val="hybridMultilevel"/>
    <w:tmpl w:val="0BE83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894C62"/>
    <w:multiLevelType w:val="hybridMultilevel"/>
    <w:tmpl w:val="43C4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36171"/>
    <w:multiLevelType w:val="hybridMultilevel"/>
    <w:tmpl w:val="6E368DA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21"/>
  </w:num>
  <w:num w:numId="5">
    <w:abstractNumId w:val="15"/>
  </w:num>
  <w:num w:numId="6">
    <w:abstractNumId w:val="12"/>
  </w:num>
  <w:num w:numId="7">
    <w:abstractNumId w:val="9"/>
  </w:num>
  <w:num w:numId="8">
    <w:abstractNumId w:val="22"/>
  </w:num>
  <w:num w:numId="9">
    <w:abstractNumId w:val="16"/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4"/>
  </w:num>
  <w:num w:numId="15">
    <w:abstractNumId w:val="11"/>
  </w:num>
  <w:num w:numId="16">
    <w:abstractNumId w:val="13"/>
  </w:num>
  <w:num w:numId="17">
    <w:abstractNumId w:val="19"/>
  </w:num>
  <w:num w:numId="18">
    <w:abstractNumId w:val="20"/>
  </w:num>
  <w:num w:numId="19">
    <w:abstractNumId w:val="1"/>
  </w:num>
  <w:num w:numId="20">
    <w:abstractNumId w:val="18"/>
  </w:num>
  <w:num w:numId="21">
    <w:abstractNumId w:val="3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E0"/>
    <w:rsid w:val="000154EB"/>
    <w:rsid w:val="00022982"/>
    <w:rsid w:val="000266F7"/>
    <w:rsid w:val="00050F38"/>
    <w:rsid w:val="00062C94"/>
    <w:rsid w:val="00073CE4"/>
    <w:rsid w:val="000847F5"/>
    <w:rsid w:val="00091A23"/>
    <w:rsid w:val="001256E0"/>
    <w:rsid w:val="0013485A"/>
    <w:rsid w:val="00155E7B"/>
    <w:rsid w:val="00165FA5"/>
    <w:rsid w:val="00176F0B"/>
    <w:rsid w:val="001C795E"/>
    <w:rsid w:val="001D6EAA"/>
    <w:rsid w:val="00216A55"/>
    <w:rsid w:val="00221421"/>
    <w:rsid w:val="00244EB3"/>
    <w:rsid w:val="00250137"/>
    <w:rsid w:val="002511E9"/>
    <w:rsid w:val="002C3F0A"/>
    <w:rsid w:val="002E1D59"/>
    <w:rsid w:val="002F34D5"/>
    <w:rsid w:val="00300D2E"/>
    <w:rsid w:val="0032190D"/>
    <w:rsid w:val="00340296"/>
    <w:rsid w:val="0035782B"/>
    <w:rsid w:val="00360DDD"/>
    <w:rsid w:val="00374A35"/>
    <w:rsid w:val="003925C0"/>
    <w:rsid w:val="003976C7"/>
    <w:rsid w:val="003A24F5"/>
    <w:rsid w:val="003D674F"/>
    <w:rsid w:val="003E313B"/>
    <w:rsid w:val="003F3522"/>
    <w:rsid w:val="0041319E"/>
    <w:rsid w:val="00425D0C"/>
    <w:rsid w:val="00442E27"/>
    <w:rsid w:val="00462994"/>
    <w:rsid w:val="00471D44"/>
    <w:rsid w:val="00473EC6"/>
    <w:rsid w:val="004746D2"/>
    <w:rsid w:val="00495CDA"/>
    <w:rsid w:val="004B6F2B"/>
    <w:rsid w:val="004C6967"/>
    <w:rsid w:val="004E76FD"/>
    <w:rsid w:val="00501C07"/>
    <w:rsid w:val="005167CF"/>
    <w:rsid w:val="00531803"/>
    <w:rsid w:val="00562B47"/>
    <w:rsid w:val="00581118"/>
    <w:rsid w:val="00591387"/>
    <w:rsid w:val="005B19C3"/>
    <w:rsid w:val="005E4D43"/>
    <w:rsid w:val="00606A5E"/>
    <w:rsid w:val="00613633"/>
    <w:rsid w:val="00630138"/>
    <w:rsid w:val="006455A9"/>
    <w:rsid w:val="0064762D"/>
    <w:rsid w:val="006528C9"/>
    <w:rsid w:val="00657EB7"/>
    <w:rsid w:val="00661F27"/>
    <w:rsid w:val="00690C28"/>
    <w:rsid w:val="006B3442"/>
    <w:rsid w:val="006B44C7"/>
    <w:rsid w:val="00702775"/>
    <w:rsid w:val="00724164"/>
    <w:rsid w:val="00732F23"/>
    <w:rsid w:val="007475C8"/>
    <w:rsid w:val="007B678A"/>
    <w:rsid w:val="007E29EA"/>
    <w:rsid w:val="008739BC"/>
    <w:rsid w:val="008C133D"/>
    <w:rsid w:val="008D7EC6"/>
    <w:rsid w:val="008E1229"/>
    <w:rsid w:val="00900A57"/>
    <w:rsid w:val="009832C7"/>
    <w:rsid w:val="009A1B97"/>
    <w:rsid w:val="009A23A2"/>
    <w:rsid w:val="009B7687"/>
    <w:rsid w:val="009C0C76"/>
    <w:rsid w:val="009C3FE8"/>
    <w:rsid w:val="009D52B1"/>
    <w:rsid w:val="009E55B5"/>
    <w:rsid w:val="009F3619"/>
    <w:rsid w:val="00A16073"/>
    <w:rsid w:val="00A25181"/>
    <w:rsid w:val="00A53EFB"/>
    <w:rsid w:val="00A55C45"/>
    <w:rsid w:val="00A92BFE"/>
    <w:rsid w:val="00A936FE"/>
    <w:rsid w:val="00AA5467"/>
    <w:rsid w:val="00AC027E"/>
    <w:rsid w:val="00B37FBB"/>
    <w:rsid w:val="00B67AD2"/>
    <w:rsid w:val="00B83F12"/>
    <w:rsid w:val="00B85AFD"/>
    <w:rsid w:val="00B93A35"/>
    <w:rsid w:val="00BA2AD0"/>
    <w:rsid w:val="00BE50EF"/>
    <w:rsid w:val="00C34F9C"/>
    <w:rsid w:val="00CE4E37"/>
    <w:rsid w:val="00CF313F"/>
    <w:rsid w:val="00D0595D"/>
    <w:rsid w:val="00D11367"/>
    <w:rsid w:val="00D31DC0"/>
    <w:rsid w:val="00D7776F"/>
    <w:rsid w:val="00DC6B4E"/>
    <w:rsid w:val="00DC74DA"/>
    <w:rsid w:val="00DD36E3"/>
    <w:rsid w:val="00E003E1"/>
    <w:rsid w:val="00E20859"/>
    <w:rsid w:val="00E3131B"/>
    <w:rsid w:val="00E84325"/>
    <w:rsid w:val="00EB4728"/>
    <w:rsid w:val="00F46E6F"/>
    <w:rsid w:val="00F8238C"/>
    <w:rsid w:val="00FA6E30"/>
    <w:rsid w:val="00FB3A75"/>
    <w:rsid w:val="00FB69D1"/>
    <w:rsid w:val="00FC623E"/>
    <w:rsid w:val="00FD00AB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01A2"/>
  <w15:chartTrackingRefBased/>
  <w15:docId w15:val="{A34CF89E-AD5C-0447-AF10-C12AE380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85A"/>
    <w:pPr>
      <w:ind w:left="72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E4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43"/>
  </w:style>
  <w:style w:type="paragraph" w:styleId="Footer">
    <w:name w:val="footer"/>
    <w:basedOn w:val="Normal"/>
    <w:link w:val="FooterChar"/>
    <w:uiPriority w:val="99"/>
    <w:unhideWhenUsed/>
    <w:rsid w:val="005E4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43"/>
  </w:style>
  <w:style w:type="character" w:styleId="PageNumber">
    <w:name w:val="page number"/>
    <w:basedOn w:val="DefaultParagraphFont"/>
    <w:uiPriority w:val="99"/>
    <w:semiHidden/>
    <w:unhideWhenUsed/>
    <w:rsid w:val="004B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FITMBS</dc:creator>
  <cp:keywords/>
  <dc:description/>
  <cp:lastModifiedBy>Phil Goff</cp:lastModifiedBy>
  <cp:revision>2</cp:revision>
  <dcterms:created xsi:type="dcterms:W3CDTF">2021-12-20T14:42:00Z</dcterms:created>
  <dcterms:modified xsi:type="dcterms:W3CDTF">2021-12-20T14:42:00Z</dcterms:modified>
</cp:coreProperties>
</file>